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276" w:lineRule="auto"/>
        <w:ind/>
        <w:rPr>
          <w:rFonts w:ascii="Arial" w:hAnsi="Arial" w:cs="Arial" w:eastAsiaTheme="minorEastAsia"/>
          <w:b/>
          <w:sz w:val="24"/>
          <w:szCs w:val="20"/>
          <w:lang w:val="sr-Cyrl-RS"/>
        </w:rPr>
      </w:pPr>
      <w:r>
        <w:rPr>
          <w:rFonts w:ascii="Arial" w:hAnsi="Arial" w:cs="Arial"/>
          <w:sz w:val="16"/>
          <w:szCs w:val="16"/>
          <w:lang w:eastAsia="sr-Latn-RS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  <wp:simplePos x="70" y="61"/>
                <wp:positionH relativeFrom="column">
                  <wp:align>left</wp:align>
                </wp:positionH>
                <wp:positionV relativeFrom="paragraph">
                  <wp:align>top</wp:align>
                </wp:positionV>
                <wp:extent cx="1221105" cy="829945"/>
                <wp:effectExtent l="0" t="0" r="0" b="8255"/>
                <wp:wrapSquare wrapText="bothSides"/>
                <wp:docPr id="1" name="Picture 1" descr="cid:image001.png@01DA2437.F292F7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png@01DA2437.F292F750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1221105" cy="8299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251658240;o:allowoverlap:true;o:allowincell:true;mso-position-horizontal-relative:text;mso-position-horizontal:left;mso-position-vertical-relative:text;mso-position-vertical:top;width:96.15pt;height:65.35pt;mso-wrap-distance-left:9.00pt;mso-wrap-distance-top:0.00pt;mso-wrap-distance-right:9.00pt;mso-wrap-distance-bottom:0.00pt;z-index:1;" stroked="f">
                <w10:wrap type="square"/>
                <v:imagedata r:id="rId14" o:title=""/>
                <o:lock v:ext="edit" rotation="t"/>
              </v:shape>
            </w:pict>
          </mc:Fallback>
        </mc:AlternateContent>
      </w:r>
      <w:r>
        <w:rPr>
          <w:rFonts w:ascii="Arial" w:hAnsi="Arial" w:cs="Arial" w:eastAsiaTheme="minorEastAsia"/>
          <w:b/>
          <w:sz w:val="24"/>
          <w:szCs w:val="20"/>
        </w:rPr>
        <w:t xml:space="preserve">                                                                    TIPSKA FORMA</w:t>
      </w:r>
      <w:r>
        <w:rPr>
          <w:rFonts w:ascii="Arial" w:hAnsi="Arial" w:cs="Arial" w:eastAsiaTheme="minorEastAsia"/>
          <w:b/>
          <w:sz w:val="24"/>
          <w:szCs w:val="20"/>
          <w:lang w:val="sr-Cyrl-RS"/>
        </w:rPr>
        <w:br w:type="textWrapping" w:clear="all"/>
      </w:r>
      <w:r>
        <w:rPr>
          <w:rFonts w:ascii="Arial" w:hAnsi="Arial" w:cs="Arial" w:eastAsiaTheme="minorEastAsia"/>
          <w:b/>
          <w:sz w:val="24"/>
          <w:szCs w:val="20"/>
          <w:lang w:val="sr-Cyrl-RS"/>
        </w:rPr>
      </w:r>
    </w:p>
    <w:p>
      <w:pPr>
        <w:pBdr/>
        <w:spacing w:after="0" w:line="276" w:lineRule="auto"/>
        <w:ind/>
        <w:jc w:val="center"/>
        <w:rPr>
          <w:rFonts w:ascii="Arial" w:hAnsi="Arial" w:cs="Arial" w:eastAsiaTheme="minorEastAsia"/>
          <w:b/>
          <w:sz w:val="24"/>
          <w:szCs w:val="20"/>
          <w:lang w:val="sr-Cyrl-RS"/>
        </w:rPr>
      </w:pPr>
      <w:r>
        <w:rPr>
          <w:rFonts w:ascii="Arial" w:hAnsi="Arial" w:cs="Arial" w:eastAsiaTheme="minorEastAsia"/>
          <w:b/>
          <w:sz w:val="24"/>
          <w:szCs w:val="20"/>
          <w:lang w:val="sr-Cyrl-RS"/>
        </w:rPr>
      </w:r>
      <w:r>
        <w:rPr>
          <w:rFonts w:ascii="Arial" w:hAnsi="Arial" w:cs="Arial" w:eastAsiaTheme="minorEastAsia"/>
          <w:b/>
          <w:sz w:val="24"/>
          <w:szCs w:val="20"/>
          <w:lang w:val="sr-Cyrl-RS"/>
        </w:rPr>
      </w:r>
    </w:p>
    <w:p>
      <w:pPr>
        <w:pBdr/>
        <w:spacing w:after="0" w:line="276" w:lineRule="auto"/>
        <w:ind/>
        <w:jc w:val="center"/>
        <w:rPr>
          <w:rFonts w:ascii="Arial" w:hAnsi="Arial" w:cs="Arial" w:eastAsiaTheme="minorEastAsia"/>
          <w:b/>
          <w:sz w:val="24"/>
          <w:szCs w:val="20"/>
        </w:rPr>
      </w:pPr>
      <w:r>
        <w:rPr>
          <w:rFonts w:ascii="Arial" w:hAnsi="Arial" w:cs="Arial" w:eastAsiaTheme="minorEastAsia"/>
          <w:b/>
          <w:sz w:val="24"/>
          <w:szCs w:val="20"/>
          <w:lang w:val="sr-Cyrl-RS"/>
        </w:rPr>
        <w:t xml:space="preserve">PORUD</w:t>
      </w:r>
      <w:r>
        <w:rPr>
          <w:rFonts w:ascii="Arial" w:hAnsi="Arial" w:cs="Arial" w:eastAsiaTheme="minorEastAsia"/>
          <w:b/>
          <w:sz w:val="24"/>
          <w:szCs w:val="20"/>
        </w:rPr>
        <w:t xml:space="preserve">Ž</w:t>
      </w:r>
      <w:r>
        <w:rPr>
          <w:rFonts w:ascii="Arial" w:hAnsi="Arial" w:cs="Arial" w:eastAsiaTheme="minorEastAsia"/>
          <w:b/>
          <w:sz w:val="24"/>
          <w:szCs w:val="20"/>
          <w:lang w:val="sr-Cyrl-RS"/>
        </w:rPr>
        <w:t xml:space="preserve">B</w:t>
      </w:r>
      <w:r>
        <w:rPr>
          <w:rFonts w:ascii="Arial" w:hAnsi="Arial" w:cs="Arial" w:eastAsiaTheme="minorEastAsia"/>
          <w:b/>
          <w:sz w:val="24"/>
          <w:szCs w:val="20"/>
        </w:rPr>
        <w:t xml:space="preserve">E</w:t>
      </w:r>
      <w:r>
        <w:rPr>
          <w:rFonts w:ascii="Arial" w:hAnsi="Arial" w:cs="Arial" w:eastAsiaTheme="minorEastAsia"/>
          <w:b/>
          <w:sz w:val="24"/>
          <w:szCs w:val="20"/>
          <w:lang w:val="sr-Cyrl-RS"/>
        </w:rPr>
        <w:t xml:space="preserve">N</w:t>
      </w:r>
      <w:r>
        <w:rPr>
          <w:rFonts w:ascii="Arial" w:hAnsi="Arial" w:cs="Arial" w:eastAsiaTheme="minorEastAsia"/>
          <w:b/>
          <w:sz w:val="24"/>
          <w:szCs w:val="20"/>
        </w:rPr>
        <w:t xml:space="preserve">IC</w:t>
      </w:r>
      <w:r>
        <w:rPr>
          <w:rFonts w:ascii="Arial" w:hAnsi="Arial" w:cs="Arial" w:eastAsiaTheme="minorEastAsia"/>
          <w:b/>
          <w:sz w:val="24"/>
          <w:szCs w:val="20"/>
          <w:lang w:val="sr-Cyrl-RS"/>
        </w:rPr>
        <w:t xml:space="preserve">A</w:t>
      </w:r>
      <w:r>
        <w:rPr>
          <w:rFonts w:ascii="Arial" w:hAnsi="Arial" w:cs="Arial" w:eastAsiaTheme="minorEastAsia"/>
          <w:b/>
          <w:sz w:val="24"/>
          <w:szCs w:val="20"/>
        </w:rPr>
      </w:r>
    </w:p>
    <w:p>
      <w:pPr>
        <w:pBdr/>
        <w:spacing w:after="0" w:line="276" w:lineRule="auto"/>
        <w:ind/>
        <w:jc w:val="both"/>
        <w:rPr>
          <w:rFonts w:ascii="Arial" w:hAnsi="Arial" w:cs="Arial" w:eastAsiaTheme="minorEastAsia"/>
          <w:b/>
          <w:sz w:val="20"/>
          <w:szCs w:val="20"/>
        </w:rPr>
      </w:pPr>
      <w:r>
        <w:rPr>
          <w:rFonts w:ascii="Arial" w:hAnsi="Arial" w:cs="Arial" w:eastAsiaTheme="minorEastAsia"/>
          <w:b/>
          <w:sz w:val="20"/>
          <w:szCs w:val="20"/>
        </w:rPr>
      </w:r>
      <w:r>
        <w:rPr>
          <w:rFonts w:ascii="Arial" w:hAnsi="Arial" w:cs="Arial" w:eastAsiaTheme="minorEastAsia"/>
          <w:b/>
          <w:sz w:val="20"/>
          <w:szCs w:val="20"/>
        </w:rPr>
      </w:r>
    </w:p>
    <w:p>
      <w:pPr>
        <w:pBdr/>
        <w:spacing w:after="0" w:line="276" w:lineRule="auto"/>
        <w:ind/>
        <w:rPr>
          <w:rFonts w:ascii="Arial" w:hAnsi="Arial" w:cs="Arial" w:eastAsiaTheme="minorEastAsia"/>
          <w:sz w:val="20"/>
          <w:szCs w:val="20"/>
        </w:rPr>
      </w:pPr>
      <w:r>
        <w:rPr>
          <w:rFonts w:ascii="Arial" w:hAnsi="Arial" w:cs="Arial" w:eastAsiaTheme="minorEastAsia"/>
          <w:sz w:val="20"/>
          <w:szCs w:val="20"/>
        </w:rPr>
        <w:t xml:space="preserve">Plasirana</w:t>
      </w:r>
      <w:permStart w:edGrp="everyone" w:id="1429351245"/>
      <w:r>
        <w:rPr>
          <w:rFonts w:ascii="Arial" w:hAnsi="Arial" w:cs="Arial" w:eastAsiaTheme="minorEastAsia"/>
          <w:sz w:val="20"/>
          <w:szCs w:val="20"/>
        </w:rPr>
        <w:t xml:space="preserve"> _________ </w:t>
      </w:r>
      <w:permEnd w:id="1429351245"/>
      <w:r>
        <w:rPr>
          <w:rFonts w:ascii="Arial" w:hAnsi="Arial" w:cs="Arial" w:eastAsiaTheme="minorEastAsia"/>
          <w:sz w:val="20"/>
          <w:szCs w:val="20"/>
        </w:rPr>
        <w:t xml:space="preserve">u</w:t>
      </w:r>
      <w:permStart w:edGrp="everyone" w:id="447162077"/>
      <w:r>
        <w:rPr>
          <w:rFonts w:ascii="Arial" w:hAnsi="Arial" w:cs="Arial" w:eastAsiaTheme="minorEastAsia"/>
          <w:sz w:val="20"/>
          <w:szCs w:val="20"/>
        </w:rPr>
        <w:t xml:space="preserve"> ___________</w:t>
      </w:r>
      <w:permEnd w:id="447162077"/>
      <w:r>
        <w:rPr>
          <w:rFonts w:ascii="Arial" w:hAnsi="Arial" w:cs="Arial" w:eastAsiaTheme="minorEastAsia"/>
          <w:sz w:val="20"/>
          <w:szCs w:val="20"/>
        </w:rPr>
      </w:r>
    </w:p>
    <w:p>
      <w:pPr>
        <w:pBdr/>
        <w:spacing w:after="0" w:line="276" w:lineRule="auto"/>
        <w:ind/>
        <w:rPr>
          <w:rFonts w:ascii="Arial" w:hAnsi="Arial" w:cs="Arial" w:eastAsiaTheme="minorEastAsia"/>
          <w:sz w:val="20"/>
          <w:szCs w:val="20"/>
        </w:rPr>
      </w:pPr>
      <w:r>
        <w:rPr>
          <w:rFonts w:ascii="Arial" w:hAnsi="Arial" w:cs="Arial" w:eastAsiaTheme="minorEastAsia"/>
          <w:sz w:val="20"/>
          <w:szCs w:val="20"/>
        </w:rPr>
      </w:r>
      <w:r>
        <w:rPr>
          <w:rFonts w:ascii="Arial" w:hAnsi="Arial" w:cs="Arial" w:eastAsiaTheme="minorEastAsia"/>
          <w:sz w:val="20"/>
          <w:szCs w:val="20"/>
        </w:rPr>
      </w:r>
    </w:p>
    <w:p>
      <w:pPr>
        <w:pBdr/>
        <w:spacing w:after="0" w:line="276" w:lineRule="auto"/>
        <w:ind/>
        <w:jc w:val="both"/>
        <w:rPr>
          <w:rFonts w:ascii="Arial" w:hAnsi="Arial" w:cs="Arial" w:eastAsiaTheme="minorEastAsia"/>
          <w:sz w:val="20"/>
          <w:szCs w:val="20"/>
          <w:lang w:val="en-US"/>
        </w:rPr>
      </w:pPr>
      <w:r>
        <w:rPr>
          <w:rFonts w:ascii="Arial" w:hAnsi="Arial" w:cs="Arial" w:eastAsiaTheme="minorEastAsia"/>
          <w:sz w:val="20"/>
          <w:szCs w:val="20"/>
        </w:rPr>
        <w:br/>
        <w:t xml:space="preserve">HIP-</w:t>
      </w:r>
      <w:r>
        <w:rPr>
          <w:rFonts w:ascii="Arial" w:hAnsi="Arial" w:cs="Arial" w:eastAsiaTheme="minorEastAsia"/>
          <w:sz w:val="20"/>
          <w:szCs w:val="20"/>
        </w:rPr>
        <w:t xml:space="preserve">Petrohemija</w:t>
      </w:r>
      <w:r>
        <w:rPr>
          <w:rFonts w:ascii="Arial" w:hAnsi="Arial" w:cs="Arial" w:eastAsiaTheme="minorEastAsia"/>
          <w:sz w:val="20"/>
          <w:szCs w:val="20"/>
        </w:rPr>
        <w:t xml:space="preserve"> </w:t>
      </w:r>
      <w:r>
        <w:rPr>
          <w:rFonts w:ascii="Arial" w:hAnsi="Arial" w:cs="Arial" w:eastAsiaTheme="minorEastAsia"/>
          <w:sz w:val="20"/>
          <w:szCs w:val="20"/>
        </w:rPr>
        <w:t xml:space="preserve">d.o.o</w:t>
      </w:r>
      <w:r>
        <w:rPr>
          <w:rFonts w:ascii="Arial" w:hAnsi="Arial" w:cs="Arial" w:eastAsiaTheme="minorEastAsia"/>
          <w:sz w:val="20"/>
          <w:szCs w:val="20"/>
        </w:rPr>
        <w:t xml:space="preserve">, adresa </w:t>
      </w:r>
      <w:r>
        <w:rPr>
          <w:rFonts w:ascii="Arial" w:hAnsi="Arial" w:cs="Arial" w:eastAsiaTheme="minorEastAsia"/>
          <w:sz w:val="20"/>
          <w:szCs w:val="20"/>
        </w:rPr>
        <w:t xml:space="preserve">Spoljnostarčevačka</w:t>
      </w:r>
      <w:r>
        <w:rPr>
          <w:rFonts w:ascii="Arial" w:hAnsi="Arial" w:cs="Arial" w:eastAsiaTheme="minorEastAsia"/>
          <w:sz w:val="20"/>
          <w:szCs w:val="20"/>
        </w:rPr>
        <w:t xml:space="preserve"> 82, 2600 Pančevo, Republika Srbija, matični broj: 08064300, PIB: 101052694, (u daljem tekstu: Kupac),</w:t>
      </w:r>
      <w:r>
        <w:rPr>
          <w:rFonts w:ascii="Arial" w:hAnsi="Arial" w:cs="Arial" w:eastAsiaTheme="minorEastAsia"/>
          <w:sz w:val="20"/>
          <w:szCs w:val="20"/>
        </w:rPr>
        <w:t xml:space="preserve"> </w:t>
      </w:r>
      <w:r>
        <w:rPr>
          <w:rFonts w:ascii="Arial" w:hAnsi="Arial" w:cs="Arial" w:eastAsiaTheme="minorEastAsia"/>
          <w:sz w:val="20"/>
          <w:szCs w:val="20"/>
        </w:rPr>
        <w:t xml:space="preserve">koga u ovom Ugovoru predstavlja </w:t>
      </w:r>
      <w:permStart w:edGrp="everyone" w:id="1169637011"/>
      <w:r>
        <w:rPr>
          <w:rFonts w:ascii="Arial" w:hAnsi="Arial" w:cs="Arial" w:eastAsiaTheme="minorEastAsia"/>
          <w:sz w:val="20"/>
          <w:szCs w:val="20"/>
        </w:rPr>
        <w:t xml:space="preserve">_____________________________________________</w:t>
      </w:r>
      <w:permEnd w:id="1169637011"/>
      <w:r>
        <w:rPr>
          <w:rFonts w:ascii="Arial" w:hAnsi="Arial" w:cs="Arial" w:eastAsiaTheme="minorEastAsia"/>
          <w:sz w:val="20"/>
          <w:szCs w:val="20"/>
        </w:rPr>
        <w:t xml:space="preserve"> na osnovu Ovlašćenja broj </w:t>
      </w:r>
      <w:permStart w:edGrp="everyone" w:id="1188704647"/>
      <w:r>
        <w:rPr>
          <w:rFonts w:ascii="Arial" w:hAnsi="Arial" w:cs="Arial" w:eastAsiaTheme="minorEastAsia"/>
          <w:sz w:val="20"/>
          <w:szCs w:val="20"/>
        </w:rPr>
        <w:t xml:space="preserve">__________________</w:t>
      </w:r>
      <w:permEnd w:id="1188704647"/>
      <w:r>
        <w:rPr>
          <w:rFonts w:ascii="Arial" w:hAnsi="Arial" w:cs="Arial" w:eastAsiaTheme="minorEastAsia"/>
          <w:sz w:val="20"/>
          <w:szCs w:val="20"/>
        </w:rPr>
        <w:t xml:space="preserve">, od</w:t>
      </w:r>
      <w:permStart w:edGrp="everyone" w:id="1250388073"/>
      <w:r>
        <w:rPr>
          <w:rFonts w:ascii="Arial" w:hAnsi="Arial" w:cs="Arial" w:eastAsiaTheme="minorEastAsia"/>
          <w:sz w:val="20"/>
          <w:szCs w:val="20"/>
        </w:rPr>
        <w:t xml:space="preserve"> ______________ </w:t>
      </w:r>
      <w:permEnd w:id="1250388073"/>
      <w:r>
        <w:rPr>
          <w:rFonts w:ascii="Arial" w:hAnsi="Arial" w:cs="Arial" w:eastAsiaTheme="minorEastAsia"/>
          <w:sz w:val="20"/>
          <w:szCs w:val="20"/>
        </w:rPr>
        <w:t xml:space="preserve">godine.</w:t>
      </w:r>
      <w:r>
        <w:rPr>
          <w:rFonts w:ascii="Arial" w:hAnsi="Arial" w:cs="Arial" w:eastAsiaTheme="minorEastAsia"/>
          <w:sz w:val="20"/>
          <w:szCs w:val="20"/>
        </w:rPr>
        <w:br/>
      </w:r>
      <w:r>
        <w:rPr>
          <w:rFonts w:ascii="Arial" w:hAnsi="Arial" w:cs="Arial" w:eastAsiaTheme="minorEastAsia"/>
          <w:sz w:val="20"/>
          <w:szCs w:val="20"/>
        </w:rPr>
        <w:br/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Ovim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 je 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porudžbina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 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plasirana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 u 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skladu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 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sa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 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Ugovorom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 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broj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 _</w:t>
      </w:r>
      <w:permStart w:edGrp="everyone" w:id="1804759180"/>
      <w:r>
        <w:rPr>
          <w:rFonts w:ascii="Arial" w:hAnsi="Arial" w:cs="Arial" w:eastAsiaTheme="minorEastAsia"/>
          <w:sz w:val="20"/>
          <w:szCs w:val="20"/>
          <w:lang w:val="en-US"/>
        </w:rPr>
        <w:t xml:space="preserve">__________________</w:t>
      </w:r>
      <w:permEnd w:id="1804759180"/>
      <w:r>
        <w:rPr>
          <w:rFonts w:ascii="Arial" w:hAnsi="Arial" w:cs="Arial" w:eastAsiaTheme="minorEastAsia"/>
          <w:sz w:val="20"/>
          <w:szCs w:val="20"/>
          <w:lang w:val="en-US"/>
        </w:rPr>
        <w:t xml:space="preserve"> 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od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 </w:t>
      </w:r>
      <w:permStart w:edGrp="everyone" w:id="1714097732"/>
      <w:r>
        <w:rPr>
          <w:rFonts w:ascii="Arial" w:hAnsi="Arial" w:cs="Arial" w:eastAsiaTheme="minorEastAsia"/>
          <w:sz w:val="20"/>
          <w:szCs w:val="20"/>
          <w:lang w:val="en-US"/>
        </w:rPr>
        <w:t xml:space="preserve">______________ </w:t>
      </w:r>
      <w:permEnd w:id="1714097732"/>
      <w:r>
        <w:rPr>
          <w:rFonts w:ascii="Arial" w:hAnsi="Arial" w:cs="Arial" w:eastAsiaTheme="minorEastAsia"/>
          <w:sz w:val="20"/>
          <w:szCs w:val="20"/>
          <w:lang w:val="en-US"/>
        </w:rPr>
        <w:t xml:space="preserve">godine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 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za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 nabavku </w:t>
      </w:r>
      <w:permStart w:edGrp="everyone" w:id="2017543879"/>
      <w:r>
        <w:rPr>
          <w:rFonts w:ascii="Arial" w:hAnsi="Arial" w:cs="Arial" w:eastAsiaTheme="minorEastAsia"/>
          <w:sz w:val="20"/>
          <w:szCs w:val="20"/>
          <w:lang w:val="en-US"/>
        </w:rPr>
        <w:t xml:space="preserve">________________________________</w:t>
      </w:r>
      <w:permEnd w:id="2017543879"/>
      <w:r>
        <w:rPr>
          <w:rFonts w:ascii="Arial" w:hAnsi="Arial" w:cs="Arial" w:eastAsiaTheme="minorEastAsia"/>
          <w:sz w:val="20"/>
          <w:szCs w:val="20"/>
          <w:lang w:val="en-US"/>
        </w:rPr>
        <w:t xml:space="preserve">. (u 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daljem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 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tekstu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 "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Ugovor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") 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na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 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sledeći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 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način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: </w:t>
      </w:r>
      <w:r>
        <w:rPr>
          <w:rFonts w:ascii="Arial" w:hAnsi="Arial" w:cs="Arial" w:eastAsiaTheme="minorEastAsia"/>
          <w:sz w:val="20"/>
          <w:szCs w:val="20"/>
          <w:lang w:val="en-US"/>
        </w:rPr>
        <w:br/>
      </w:r>
      <w:r>
        <w:rPr>
          <w:rFonts w:ascii="Arial" w:hAnsi="Arial" w:cs="Arial" w:eastAsiaTheme="minorEastAsia"/>
          <w:sz w:val="20"/>
          <w:szCs w:val="20"/>
          <w:lang w:val="en-US"/>
        </w:rPr>
        <w:br/>
        <w:t xml:space="preserve">1. 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Mesto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 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isporuke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: </w:t>
      </w:r>
      <w:permStart w:edGrp="everyone" w:id="2120097693"/>
      <w:r>
        <w:rPr>
          <w:rFonts w:ascii="Arial" w:hAnsi="Arial" w:cs="Arial" w:eastAsiaTheme="minorEastAsia"/>
          <w:sz w:val="20"/>
          <w:szCs w:val="20"/>
          <w:lang w:val="en-US"/>
        </w:rPr>
        <w:t xml:space="preserve">___________________________</w:t>
      </w:r>
      <w:permEnd w:id="2120097693"/>
      <w:r>
        <w:rPr>
          <w:rFonts w:ascii="Arial" w:hAnsi="Arial" w:cs="Arial" w:eastAsiaTheme="minorEastAsia"/>
          <w:sz w:val="20"/>
          <w:szCs w:val="20"/>
          <w:lang w:val="en-US"/>
        </w:rPr>
        <w:br/>
      </w:r>
      <w:r>
        <w:rPr>
          <w:rFonts w:ascii="Arial" w:hAnsi="Arial" w:cs="Arial" w:eastAsiaTheme="minorEastAsia"/>
          <w:sz w:val="20"/>
          <w:szCs w:val="20"/>
          <w:lang w:val="en-US"/>
        </w:rPr>
        <w:br/>
        <w:t xml:space="preserve">2. 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Oprema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 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sa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 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pojedinačnim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 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cenama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:</w:t>
      </w:r>
      <w:r>
        <w:rPr>
          <w:rFonts w:ascii="Arial" w:hAnsi="Arial" w:cs="Arial" w:eastAsiaTheme="minorEastAsia"/>
          <w:sz w:val="20"/>
          <w:szCs w:val="20"/>
          <w:lang w:val="en-US"/>
        </w:rPr>
      </w:r>
    </w:p>
    <w:p>
      <w:pPr>
        <w:pBdr/>
        <w:spacing w:after="0" w:line="276" w:lineRule="auto"/>
        <w:ind/>
        <w:jc w:val="both"/>
        <w:rPr>
          <w:rFonts w:ascii="Arial" w:hAnsi="Arial" w:cs="Arial" w:eastAsiaTheme="minorEastAsia"/>
          <w:sz w:val="20"/>
          <w:szCs w:val="20"/>
          <w:lang w:val="en-US"/>
        </w:rPr>
      </w:pPr>
      <w:r>
        <w:rPr>
          <w:rFonts w:ascii="Arial" w:hAnsi="Arial" w:cs="Arial" w:eastAsiaTheme="minorEastAsia"/>
          <w:sz w:val="20"/>
          <w:szCs w:val="20"/>
          <w:lang w:val="en-US"/>
        </w:rPr>
      </w:r>
      <w:r>
        <w:rPr>
          <w:rFonts w:ascii="Arial" w:hAnsi="Arial" w:cs="Arial" w:eastAsiaTheme="minorEastAsia"/>
          <w:sz w:val="20"/>
          <w:szCs w:val="20"/>
          <w:lang w:val="en-US"/>
        </w:rPr>
      </w:r>
    </w:p>
    <w:tbl>
      <w:tblPr>
        <w:tblW w:w="9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970"/>
        <w:gridCol w:w="720"/>
        <w:gridCol w:w="1350"/>
        <w:gridCol w:w="1170"/>
        <w:gridCol w:w="1530"/>
        <w:gridCol w:w="1530"/>
      </w:tblGrid>
      <w:tr>
        <w:trPr>
          <w:trHeight w:val="621"/>
        </w:trPr>
        <w:tc>
          <w:tcPr>
            <w:tcBorders/>
            <w:tcW w:w="64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 w:eastAsiaTheme="minorEastAsia"/>
                <w:b/>
                <w:sz w:val="20"/>
                <w:szCs w:val="20"/>
              </w:rPr>
            </w:pPr>
            <w:r/>
            <w:permStart w:edGrp="everyone" w:id="582366478"/>
            <w:r>
              <w:rPr>
                <w:rFonts w:ascii="Arial" w:hAnsi="Arial" w:cs="Arial" w:eastAsiaTheme="minorEastAsia"/>
                <w:b/>
                <w:sz w:val="20"/>
                <w:szCs w:val="20"/>
              </w:rPr>
              <w:t xml:space="preserve">R.b</w:t>
            </w:r>
            <w:r>
              <w:rPr>
                <w:rFonts w:ascii="Arial" w:hAnsi="Arial" w:cs="Arial" w:eastAsiaTheme="minorEastAsia"/>
                <w:b/>
                <w:sz w:val="20"/>
                <w:szCs w:val="20"/>
              </w:rPr>
              <w:t xml:space="preserve">.</w:t>
            </w:r>
            <w:r>
              <w:rPr>
                <w:rFonts w:ascii="Arial" w:hAnsi="Arial" w:cs="Arial" w:eastAsiaTheme="minorEastAsia"/>
                <w:b/>
                <w:sz w:val="20"/>
                <w:szCs w:val="20"/>
              </w:rPr>
            </w:r>
          </w:p>
        </w:tc>
        <w:tc>
          <w:tcPr>
            <w:tcBorders/>
            <w:tcW w:w="297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 w:eastAsiaTheme="minorEastAsia"/>
                <w:b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b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 w:eastAsiaTheme="minorEastAsia"/>
                <w:b/>
                <w:sz w:val="20"/>
                <w:szCs w:val="20"/>
              </w:rPr>
            </w:r>
          </w:p>
        </w:tc>
        <w:tc>
          <w:tcPr>
            <w:tcBorders/>
            <w:tcW w:w="72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 w:eastAsiaTheme="minorEastAsia"/>
                <w:b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b/>
                <w:sz w:val="20"/>
                <w:szCs w:val="20"/>
              </w:rPr>
              <w:t xml:space="preserve">Kol.</w:t>
            </w:r>
            <w:r>
              <w:rPr>
                <w:rFonts w:ascii="Arial" w:hAnsi="Arial" w:cs="Arial" w:eastAsiaTheme="minorEastAsia"/>
                <w:b/>
                <w:sz w:val="20"/>
                <w:szCs w:val="20"/>
              </w:rPr>
            </w:r>
          </w:p>
        </w:tc>
        <w:tc>
          <w:tcPr>
            <w:tcBorders/>
            <w:tcW w:w="13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 w:eastAsiaTheme="minorEastAsia"/>
                <w:b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b/>
                <w:sz w:val="20"/>
                <w:szCs w:val="20"/>
              </w:rPr>
              <w:t xml:space="preserve">Cena jedinice </w:t>
            </w:r>
            <w:r>
              <w:rPr>
                <w:rFonts w:ascii="Arial" w:hAnsi="Arial" w:cs="Arial" w:eastAsiaTheme="minorEastAsia"/>
                <w:b/>
                <w:sz w:val="20"/>
                <w:szCs w:val="20"/>
              </w:rPr>
            </w:r>
          </w:p>
        </w:tc>
        <w:tc>
          <w:tcPr>
            <w:tcBorders/>
            <w:tcW w:w="117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 w:eastAsiaTheme="minorEastAsia"/>
                <w:b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b/>
                <w:sz w:val="20"/>
                <w:szCs w:val="20"/>
              </w:rPr>
              <w:t xml:space="preserve">PDV (20%)</w:t>
            </w:r>
            <w:r>
              <w:rPr>
                <w:rFonts w:ascii="Arial" w:hAnsi="Arial" w:cs="Arial" w:eastAsiaTheme="minorEastAsia"/>
                <w:b/>
                <w:sz w:val="20"/>
                <w:szCs w:val="20"/>
              </w:rPr>
            </w:r>
          </w:p>
        </w:tc>
        <w:tc>
          <w:tcPr>
            <w:tcBorders/>
            <w:tcW w:w="153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 w:eastAsiaTheme="minorEastAsia"/>
                <w:b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b/>
                <w:sz w:val="20"/>
                <w:szCs w:val="20"/>
              </w:rPr>
              <w:t xml:space="preserve">Ukupan iznos </w:t>
            </w:r>
            <w:r>
              <w:rPr>
                <w:rFonts w:ascii="Arial" w:hAnsi="Arial" w:cs="Arial" w:eastAsiaTheme="minorEastAsia"/>
                <w:b/>
                <w:sz w:val="20"/>
                <w:szCs w:val="20"/>
              </w:rPr>
            </w:r>
          </w:p>
        </w:tc>
        <w:tc>
          <w:tcPr>
            <w:tcBorders/>
            <w:tcW w:w="153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hanging="252" w:left="252"/>
              <w:jc w:val="center"/>
              <w:rPr>
                <w:rFonts w:ascii="Arial" w:hAnsi="Arial" w:cs="Arial" w:eastAsiaTheme="minorEastAsia"/>
                <w:b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b/>
                <w:sz w:val="20"/>
                <w:szCs w:val="20"/>
              </w:rPr>
              <w:t xml:space="preserve">Rok isporuke</w:t>
            </w:r>
            <w:r>
              <w:rPr>
                <w:rFonts w:ascii="Arial" w:hAnsi="Arial" w:cs="Arial" w:eastAsiaTheme="minorEastAsia"/>
                <w:b/>
                <w:sz w:val="20"/>
                <w:szCs w:val="20"/>
              </w:rPr>
            </w:r>
          </w:p>
        </w:tc>
      </w:tr>
      <w:tr>
        <w:trPr>
          <w:trHeight w:val="599"/>
        </w:trPr>
        <w:tc>
          <w:tcPr>
            <w:tcBorders/>
            <w:tcW w:w="64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pPr>
            <w:r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  <w:t xml:space="preserve">1</w:t>
            </w:r>
            <w:r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r>
          </w:p>
        </w:tc>
        <w:tc>
          <w:tcPr>
            <w:tcBorders/>
            <w:tcW w:w="297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 w:eastAsiaTheme="minorEastAsia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sz w:val="20"/>
                <w:szCs w:val="20"/>
              </w:rPr>
              <w:t xml:space="preserve">ROBA</w:t>
            </w:r>
            <w:r>
              <w:rPr>
                <w:rFonts w:ascii="Arial" w:hAnsi="Arial" w:cs="Arial" w:eastAsiaTheme="minorEastAsia"/>
                <w:sz w:val="20"/>
                <w:szCs w:val="20"/>
              </w:rPr>
            </w:r>
          </w:p>
        </w:tc>
        <w:tc>
          <w:tcPr>
            <w:tcBorders/>
            <w:tcW w:w="72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pPr>
            <w:r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r>
            <w:r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r>
          </w:p>
        </w:tc>
        <w:tc>
          <w:tcPr>
            <w:tcBorders/>
            <w:tcW w:w="13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pPr>
            <w:r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r>
            <w:r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r>
          </w:p>
        </w:tc>
        <w:tc>
          <w:tcPr>
            <w:tcBorders/>
            <w:tcW w:w="117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pPr>
            <w:r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r>
            <w:r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r>
          </w:p>
        </w:tc>
        <w:tc>
          <w:tcPr>
            <w:tcBorders/>
            <w:tcW w:w="153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pPr>
            <w:r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r>
            <w:r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r>
          </w:p>
        </w:tc>
        <w:tc>
          <w:tcPr>
            <w:tcBorders/>
            <w:tcW w:w="153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pPr>
            <w:r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r>
            <w:r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r>
          </w:p>
        </w:tc>
      </w:tr>
      <w:tr>
        <w:trPr>
          <w:trHeight w:val="608"/>
        </w:trPr>
        <w:tc>
          <w:tcPr>
            <w:tcBorders/>
            <w:tcW w:w="64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pPr>
            <w:r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  <w:t xml:space="preserve">2</w:t>
            </w:r>
            <w:r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r>
          </w:p>
        </w:tc>
        <w:tc>
          <w:tcPr>
            <w:tcBorders/>
            <w:tcW w:w="297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 w:eastAsiaTheme="minorEastAsia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sz w:val="20"/>
                <w:szCs w:val="20"/>
              </w:rPr>
              <w:t xml:space="preserve">USLUGE</w:t>
            </w:r>
            <w:r>
              <w:rPr>
                <w:rFonts w:ascii="Arial" w:hAnsi="Arial" w:cs="Arial" w:eastAsiaTheme="minorEastAsia"/>
                <w:sz w:val="20"/>
                <w:szCs w:val="20"/>
              </w:rPr>
            </w:r>
          </w:p>
        </w:tc>
        <w:tc>
          <w:tcPr>
            <w:tcBorders/>
            <w:tcW w:w="72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pPr>
            <w:r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r>
            <w:r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r>
          </w:p>
        </w:tc>
        <w:tc>
          <w:tcPr>
            <w:tcBorders/>
            <w:tcW w:w="13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pPr>
            <w:r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r>
            <w:r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r>
          </w:p>
        </w:tc>
        <w:tc>
          <w:tcPr>
            <w:tcBorders/>
            <w:tcW w:w="117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 w:eastAsiaTheme="minorEastAsia"/>
                <w:sz w:val="20"/>
                <w:szCs w:val="20"/>
                <w:lang w:val="en-US"/>
              </w:rPr>
            </w:pPr>
            <w:r>
              <w:rPr>
                <w:rFonts w:ascii="Arial" w:hAnsi="Arial" w:cs="Arial" w:eastAsiaTheme="minorEastAsia"/>
                <w:sz w:val="20"/>
                <w:szCs w:val="20"/>
                <w:lang w:val="en-US"/>
              </w:rPr>
            </w:r>
            <w:r>
              <w:rPr>
                <w:rFonts w:ascii="Arial" w:hAnsi="Arial" w:cs="Arial" w:eastAsiaTheme="minorEastAsia"/>
                <w:sz w:val="20"/>
                <w:szCs w:val="20"/>
                <w:lang w:val="en-US"/>
              </w:rPr>
            </w:r>
          </w:p>
        </w:tc>
        <w:tc>
          <w:tcPr>
            <w:tcBorders/>
            <w:tcW w:w="153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pPr>
            <w:r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r>
            <w:r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r>
          </w:p>
        </w:tc>
        <w:tc>
          <w:tcPr>
            <w:tcBorders/>
            <w:tcW w:w="153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 w:eastAsiaTheme="minorEastAsia"/>
                <w:sz w:val="20"/>
                <w:szCs w:val="20"/>
                <w:lang w:val="en-US"/>
              </w:rPr>
            </w:pPr>
            <w:r>
              <w:rPr>
                <w:rFonts w:ascii="Arial" w:hAnsi="Arial" w:cs="Arial" w:eastAsiaTheme="minorEastAsia"/>
                <w:sz w:val="20"/>
                <w:szCs w:val="20"/>
                <w:lang w:val="en-US"/>
              </w:rPr>
            </w:r>
            <w:r>
              <w:rPr>
                <w:rFonts w:ascii="Arial" w:hAnsi="Arial" w:cs="Arial" w:eastAsiaTheme="minorEastAsia"/>
                <w:sz w:val="20"/>
                <w:szCs w:val="20"/>
                <w:lang w:val="en-US"/>
              </w:rPr>
            </w:r>
          </w:p>
        </w:tc>
      </w:tr>
      <w:tr>
        <w:trPr>
          <w:trHeight w:val="626"/>
        </w:trPr>
        <w:tc>
          <w:tcPr>
            <w:tcBorders/>
            <w:tcW w:w="64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pPr>
            <w:r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  <w:t xml:space="preserve">3</w:t>
            </w:r>
            <w:r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r>
          </w:p>
        </w:tc>
        <w:tc>
          <w:tcPr>
            <w:tcBorders/>
            <w:tcW w:w="297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pPr>
            <w:r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r>
            <w:r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r>
          </w:p>
        </w:tc>
        <w:tc>
          <w:tcPr>
            <w:tcBorders/>
            <w:tcW w:w="72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pPr>
            <w:r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r>
            <w:r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r>
          </w:p>
        </w:tc>
        <w:tc>
          <w:tcPr>
            <w:tcBorders/>
            <w:tcW w:w="13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pPr>
            <w:r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r>
            <w:r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r>
          </w:p>
        </w:tc>
        <w:tc>
          <w:tcPr>
            <w:tcBorders/>
            <w:tcW w:w="117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 w:eastAsiaTheme="minorEastAsia"/>
                <w:sz w:val="20"/>
                <w:szCs w:val="20"/>
                <w:lang w:val="en-US"/>
              </w:rPr>
            </w:pPr>
            <w:r>
              <w:rPr>
                <w:rFonts w:ascii="Arial" w:hAnsi="Arial" w:cs="Arial" w:eastAsiaTheme="minorEastAsia"/>
                <w:sz w:val="20"/>
                <w:szCs w:val="20"/>
                <w:lang w:val="en-US"/>
              </w:rPr>
            </w:r>
            <w:r>
              <w:rPr>
                <w:rFonts w:ascii="Arial" w:hAnsi="Arial" w:cs="Arial" w:eastAsiaTheme="minorEastAsia"/>
                <w:sz w:val="20"/>
                <w:szCs w:val="20"/>
                <w:lang w:val="en-US"/>
              </w:rPr>
            </w:r>
          </w:p>
        </w:tc>
        <w:tc>
          <w:tcPr>
            <w:tcBorders/>
            <w:tcW w:w="153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pPr>
            <w:r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r>
            <w:r>
              <w:rPr>
                <w:rFonts w:ascii="Arial" w:hAnsi="Arial" w:cs="Arial" w:eastAsiaTheme="minorEastAsia"/>
                <w:sz w:val="20"/>
                <w:szCs w:val="20"/>
                <w:lang w:val="sr-Cyrl-RS"/>
              </w:rPr>
            </w:r>
          </w:p>
        </w:tc>
        <w:tc>
          <w:tcPr>
            <w:tcBorders/>
            <w:tcW w:w="153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 w:eastAsiaTheme="minorEastAsia"/>
                <w:sz w:val="20"/>
                <w:szCs w:val="20"/>
                <w:lang w:val="en-US"/>
              </w:rPr>
            </w:pPr>
            <w:r>
              <w:rPr>
                <w:rFonts w:ascii="Arial" w:hAnsi="Arial" w:cs="Arial" w:eastAsiaTheme="minorEastAsia"/>
                <w:sz w:val="20"/>
                <w:szCs w:val="20"/>
                <w:lang w:val="en-US"/>
              </w:rPr>
            </w:r>
            <w:r>
              <w:rPr>
                <w:rFonts w:ascii="Arial" w:hAnsi="Arial" w:cs="Arial" w:eastAsiaTheme="minorEastAsia"/>
                <w:sz w:val="20"/>
                <w:szCs w:val="20"/>
                <w:lang w:val="en-US"/>
              </w:rPr>
            </w:r>
          </w:p>
        </w:tc>
      </w:tr>
      <w:tr>
        <w:trPr>
          <w:trHeight w:val="502"/>
        </w:trPr>
        <w:tc>
          <w:tcPr>
            <w:gridSpan w:val="5"/>
            <w:tcBorders/>
            <w:tcW w:w="685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cs="Arial" w:eastAsiaTheme="minorEastAsia"/>
                <w:b/>
                <w:sz w:val="20"/>
                <w:szCs w:val="20"/>
                <w:lang w:val="ru-RU"/>
              </w:rPr>
            </w:pPr>
            <w:r>
              <w:rPr>
                <w:rFonts w:ascii="Arial" w:hAnsi="Arial" w:cs="Arial" w:eastAsiaTheme="minorEastAsia"/>
                <w:b/>
                <w:sz w:val="20"/>
                <w:szCs w:val="20"/>
              </w:rPr>
              <w:t xml:space="preserve">Ukupno</w:t>
            </w:r>
            <w:r>
              <w:rPr>
                <w:rFonts w:ascii="Arial" w:hAnsi="Arial" w:cs="Arial" w:eastAsiaTheme="minorEastAsia"/>
                <w:b/>
                <w:sz w:val="20"/>
                <w:szCs w:val="20"/>
                <w:lang w:val="ru-RU"/>
              </w:rPr>
              <w:t xml:space="preserve">:</w:t>
            </w:r>
            <w:r>
              <w:rPr>
                <w:rFonts w:ascii="Arial" w:hAnsi="Arial" w:cs="Arial" w:eastAsiaTheme="minorEastAsia"/>
                <w:b/>
                <w:sz w:val="20"/>
                <w:szCs w:val="20"/>
                <w:lang w:val="ru-RU"/>
              </w:rPr>
            </w:r>
          </w:p>
        </w:tc>
        <w:tc>
          <w:tcPr>
            <w:gridSpan w:val="2"/>
            <w:tcBorders/>
            <w:tcW w:w="306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cs="Arial" w:eastAsiaTheme="minorEastAsia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 w:eastAsiaTheme="minorEastAsia"/>
                <w:b/>
                <w:sz w:val="20"/>
                <w:szCs w:val="20"/>
                <w:lang w:val="en-US"/>
              </w:rPr>
            </w:r>
            <w:r>
              <w:rPr>
                <w:rFonts w:ascii="Arial" w:hAnsi="Arial" w:cs="Arial" w:eastAsiaTheme="minorEastAsia"/>
                <w:b/>
                <w:sz w:val="20"/>
                <w:szCs w:val="20"/>
                <w:lang w:val="en-US"/>
              </w:rPr>
            </w:r>
          </w:p>
        </w:tc>
      </w:tr>
      <w:tr>
        <w:trPr>
          <w:trHeight w:val="502"/>
        </w:trPr>
        <w:tc>
          <w:tcPr>
            <w:gridSpan w:val="5"/>
            <w:tcBorders/>
            <w:tcW w:w="685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cs="Arial" w:eastAsiaTheme="minorEastAsia"/>
                <w:b/>
                <w:sz w:val="20"/>
                <w:szCs w:val="20"/>
                <w:lang w:val="ru-RU"/>
              </w:rPr>
            </w:pPr>
            <w:r>
              <w:rPr>
                <w:rFonts w:ascii="Arial" w:hAnsi="Arial" w:cs="Arial" w:eastAsiaTheme="minorEastAsia"/>
                <w:b/>
                <w:sz w:val="20"/>
                <w:szCs w:val="20"/>
              </w:rPr>
              <w:t xml:space="preserve">Ukupno sa PDV-om</w:t>
            </w:r>
            <w:r>
              <w:rPr>
                <w:rFonts w:ascii="Arial" w:hAnsi="Arial" w:cs="Arial" w:eastAsiaTheme="minorEastAsia"/>
                <w:b/>
                <w:sz w:val="20"/>
                <w:szCs w:val="20"/>
                <w:lang w:val="ru-RU"/>
              </w:rPr>
              <w:t xml:space="preserve"> (____):</w:t>
            </w:r>
            <w:r>
              <w:rPr>
                <w:rFonts w:ascii="Arial" w:hAnsi="Arial" w:cs="Arial" w:eastAsiaTheme="minorEastAsia"/>
                <w:b/>
                <w:sz w:val="20"/>
                <w:szCs w:val="20"/>
                <w:lang w:val="ru-RU"/>
              </w:rPr>
            </w:r>
          </w:p>
        </w:tc>
        <w:tc>
          <w:tcPr>
            <w:gridSpan w:val="2"/>
            <w:tcBorders/>
            <w:tcW w:w="306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 w:eastAsiaTheme="minorEastAsia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 w:eastAsiaTheme="minorEastAsia"/>
                <w:b/>
                <w:sz w:val="20"/>
                <w:szCs w:val="20"/>
                <w:lang w:val="en-US"/>
              </w:rPr>
            </w:r>
            <w:permEnd w:id="582366478"/>
            <w:r>
              <w:rPr>
                <w:rFonts w:ascii="Arial" w:hAnsi="Arial" w:cs="Arial" w:eastAsiaTheme="minorEastAsia"/>
                <w:b/>
                <w:sz w:val="20"/>
                <w:szCs w:val="20"/>
                <w:lang w:val="en-US"/>
              </w:rPr>
            </w:r>
          </w:p>
        </w:tc>
      </w:tr>
    </w:tbl>
    <w:p>
      <w:pPr>
        <w:pBdr/>
        <w:spacing w:after="0" w:line="276" w:lineRule="auto"/>
        <w:ind/>
        <w:rPr>
          <w:rFonts w:eastAsia="Calibri" w:cs="Arial"/>
          <w:sz w:val="16"/>
          <w:szCs w:val="16"/>
        </w:rPr>
      </w:pPr>
      <w:r>
        <w:rPr>
          <w:rFonts w:cs="Arial" w:eastAsiaTheme="minorEastAsia"/>
          <w:sz w:val="16"/>
          <w:szCs w:val="16"/>
        </w:rPr>
        <w:t xml:space="preserve">*napomena autoru: ukoliko je Prodavac strano lice, brisati kolonu „PDV“; videti komentar na 9.1. Ugovora koji se odnosi na PDV, pa uskladiti ukupnu vrednost sa ili bez PDV)</w:t>
      </w:r>
      <w:r>
        <w:rPr>
          <w:rFonts w:eastAsia="Calibri" w:cs="Arial"/>
          <w:sz w:val="16"/>
          <w:szCs w:val="16"/>
        </w:rPr>
      </w:r>
    </w:p>
    <w:p>
      <w:pPr>
        <w:pBdr/>
        <w:spacing w:after="0" w:line="240" w:lineRule="auto"/>
        <w:ind/>
        <w:rPr>
          <w:rFonts w:cs="Arial" w:eastAsiaTheme="minorEastAsia"/>
          <w:sz w:val="16"/>
          <w:szCs w:val="16"/>
        </w:rPr>
      </w:pPr>
      <w:r>
        <w:rPr>
          <w:rFonts w:cs="Arial" w:eastAsiaTheme="minorEastAsia"/>
          <w:sz w:val="16"/>
          <w:szCs w:val="16"/>
        </w:rPr>
      </w:r>
      <w:r>
        <w:rPr>
          <w:rFonts w:cs="Arial" w:eastAsiaTheme="minorEastAsia"/>
          <w:sz w:val="16"/>
          <w:szCs w:val="16"/>
        </w:rPr>
      </w:r>
    </w:p>
    <w:p>
      <w:pPr>
        <w:pBdr/>
        <w:spacing w:after="0" w:line="276" w:lineRule="auto"/>
        <w:ind/>
        <w:jc w:val="both"/>
        <w:rPr>
          <w:rFonts w:ascii="Arial" w:hAnsi="Arial" w:cs="Arial" w:eastAsiaTheme="minorEastAsia"/>
          <w:sz w:val="20"/>
          <w:szCs w:val="20"/>
          <w:lang w:val="sr-Cyrl-RS"/>
        </w:rPr>
      </w:pPr>
      <w:r>
        <w:rPr>
          <w:rFonts w:ascii="Arial" w:hAnsi="Arial" w:cs="Arial" w:eastAsiaTheme="minorEastAsia"/>
          <w:sz w:val="20"/>
          <w:szCs w:val="20"/>
          <w:lang w:val="sr-Cyrl-RS"/>
        </w:rPr>
      </w:r>
      <w:r>
        <w:rPr>
          <w:rFonts w:ascii="Arial" w:hAnsi="Arial" w:cs="Arial" w:eastAsiaTheme="minorEastAsia"/>
          <w:sz w:val="20"/>
          <w:szCs w:val="20"/>
          <w:lang w:val="sr-Cyrl-RS"/>
        </w:rPr>
      </w:r>
    </w:p>
    <w:p>
      <w:pPr>
        <w:pBdr/>
        <w:spacing w:after="0" w:line="276" w:lineRule="auto"/>
        <w:ind/>
        <w:jc w:val="both"/>
        <w:rPr>
          <w:rFonts w:ascii="Arial" w:hAnsi="Arial" w:cs="Arial" w:eastAsiaTheme="minorEastAsia"/>
          <w:sz w:val="20"/>
          <w:szCs w:val="20"/>
          <w:lang w:val="sr-Cyrl-RS"/>
        </w:rPr>
      </w:pPr>
      <w:r>
        <w:rPr>
          <w:rFonts w:ascii="Arial" w:hAnsi="Arial" w:cs="Arial" w:eastAsiaTheme="minorEastAsia"/>
          <w:sz w:val="20"/>
          <w:szCs w:val="20"/>
          <w:lang w:val="sr-Cyrl-RS"/>
        </w:rPr>
        <w:t xml:space="preserve">3.</w:t>
      </w:r>
      <w:r>
        <w:rPr>
          <w:rFonts w:ascii="Arial" w:hAnsi="Arial" w:cs="Arial" w:eastAsiaTheme="minorEastAsia"/>
          <w:sz w:val="20"/>
          <w:szCs w:val="20"/>
          <w:lang w:val="sr-Cyrl-RS"/>
        </w:rPr>
        <w:tab/>
      </w:r>
      <w:r>
        <w:rPr>
          <w:rFonts w:ascii="Arial" w:hAnsi="Arial" w:cs="Arial" w:eastAsiaTheme="minorEastAsia"/>
          <w:b/>
          <w:sz w:val="20"/>
          <w:szCs w:val="20"/>
        </w:rPr>
        <w:t xml:space="preserve">Ukupna cena</w:t>
      </w:r>
      <w:r>
        <w:rPr>
          <w:rFonts w:ascii="Arial" w:hAnsi="Arial" w:cs="Arial" w:eastAsiaTheme="minorEastAsia"/>
          <w:b/>
          <w:sz w:val="20"/>
          <w:szCs w:val="20"/>
          <w:lang w:val="sr-Cyrl-RS"/>
        </w:rPr>
        <w:t xml:space="preserve">:</w:t>
      </w:r>
      <w:permStart w:edGrp="everyone" w:id="1363960710"/>
      <w:r>
        <w:rPr>
          <w:rFonts w:ascii="Arial" w:hAnsi="Arial" w:cs="Arial" w:eastAsiaTheme="minorEastAsia"/>
          <w:sz w:val="20"/>
          <w:szCs w:val="20"/>
          <w:lang w:val="sr-Cyrl-RS"/>
        </w:rPr>
        <w:t xml:space="preserve"> ____</w:t>
      </w:r>
      <w:bookmarkStart w:id="0" w:name="_GoBack"/>
      <w:r/>
      <w:bookmarkEnd w:id="0"/>
      <w:r>
        <w:rPr>
          <w:rFonts w:ascii="Arial" w:hAnsi="Arial" w:cs="Arial" w:eastAsiaTheme="minorEastAsia"/>
          <w:sz w:val="20"/>
          <w:szCs w:val="20"/>
          <w:lang w:val="sr-Cyrl-RS"/>
        </w:rPr>
        <w:t xml:space="preserve">_____</w:t>
      </w:r>
      <w:permEnd w:id="1363960710"/>
      <w:r>
        <w:rPr>
          <w:rFonts w:ascii="Arial" w:hAnsi="Arial" w:cs="Arial" w:eastAsiaTheme="minorEastAsia"/>
          <w:sz w:val="20"/>
          <w:szCs w:val="20"/>
          <w:lang w:val="sr-Cyrl-RS"/>
        </w:rPr>
      </w:r>
    </w:p>
    <w:p>
      <w:pPr>
        <w:pBdr/>
        <w:spacing w:after="0" w:line="276" w:lineRule="auto"/>
        <w:ind w:firstLine="708" w:left="708"/>
        <w:jc w:val="both"/>
        <w:rPr>
          <w:rFonts w:ascii="Arial" w:hAnsi="Arial" w:cs="Arial" w:eastAsiaTheme="minorEastAsia"/>
          <w:b/>
          <w:sz w:val="20"/>
          <w:szCs w:val="20"/>
          <w:lang w:val="sr-Cyrl-RS"/>
        </w:rPr>
      </w:pPr>
      <w:r>
        <w:rPr>
          <w:rFonts w:ascii="Arial" w:hAnsi="Arial" w:cs="Arial" w:eastAsiaTheme="minorEastAsia"/>
          <w:b/>
          <w:sz w:val="20"/>
          <w:szCs w:val="20"/>
          <w:lang w:val="sr-Cyrl-RS"/>
        </w:rPr>
      </w:r>
      <w:r>
        <w:rPr>
          <w:rFonts w:ascii="Arial" w:hAnsi="Arial" w:cs="Arial" w:eastAsiaTheme="minorEastAsia"/>
          <w:b/>
          <w:sz w:val="20"/>
          <w:szCs w:val="20"/>
          <w:lang w:val="sr-Cyrl-RS"/>
        </w:rPr>
      </w:r>
    </w:p>
    <w:p>
      <w:pPr>
        <w:pBdr/>
        <w:spacing w:after="0" w:line="276" w:lineRule="auto"/>
        <w:ind/>
        <w:jc w:val="both"/>
        <w:rPr>
          <w:rFonts w:ascii="Arial" w:hAnsi="Arial" w:cs="Arial" w:eastAsiaTheme="minorEastAsia"/>
          <w:sz w:val="20"/>
          <w:szCs w:val="20"/>
          <w:lang w:val="sr-Cyrl-RS"/>
        </w:rPr>
      </w:pPr>
      <w:r>
        <w:rPr>
          <w:rFonts w:ascii="Arial" w:hAnsi="Arial" w:cs="Arial" w:eastAsiaTheme="minorEastAsia"/>
          <w:sz w:val="20"/>
          <w:szCs w:val="20"/>
          <w:lang w:val="sr-Cyrl-RS"/>
        </w:rPr>
        <w:t xml:space="preserve">4.</w:t>
      </w:r>
      <w:r>
        <w:rPr>
          <w:rFonts w:ascii="Arial" w:hAnsi="Arial" w:cs="Arial" w:eastAsiaTheme="minorEastAsia"/>
          <w:sz w:val="20"/>
          <w:szCs w:val="20"/>
          <w:lang w:val="sr-Cyrl-RS"/>
        </w:rPr>
        <w:tab/>
      </w:r>
      <w:r>
        <w:rPr>
          <w:rFonts w:ascii="Arial" w:hAnsi="Arial" w:cs="Arial" w:eastAsiaTheme="minorEastAsia"/>
          <w:b/>
          <w:sz w:val="20"/>
          <w:szCs w:val="20"/>
        </w:rPr>
        <w:t xml:space="preserve">Uslovi isporuke</w:t>
      </w:r>
      <w:r>
        <w:rPr>
          <w:rFonts w:ascii="Arial" w:hAnsi="Arial" w:cs="Arial" w:eastAsiaTheme="minorEastAsia"/>
          <w:b/>
          <w:sz w:val="20"/>
          <w:szCs w:val="20"/>
          <w:lang w:val="sr-Cyrl-RS"/>
        </w:rPr>
        <w:t xml:space="preserve">:</w:t>
      </w:r>
      <w:permStart w:edGrp="everyone" w:id="1918642097"/>
      <w:r>
        <w:rPr>
          <w:rFonts w:ascii="Arial" w:hAnsi="Arial" w:cs="Arial" w:eastAsiaTheme="minorEastAsia"/>
          <w:sz w:val="20"/>
          <w:szCs w:val="20"/>
          <w:lang w:val="sr-Cyrl-RS"/>
        </w:rPr>
        <w:t xml:space="preserve"> _____________________</w:t>
      </w:r>
      <w:permEnd w:id="1918642097"/>
      <w:r>
        <w:rPr>
          <w:rFonts w:ascii="Arial" w:hAnsi="Arial" w:cs="Arial" w:eastAsiaTheme="minorEastAsia"/>
          <w:sz w:val="20"/>
          <w:szCs w:val="20"/>
          <w:lang w:val="sr-Cyrl-RS"/>
        </w:rPr>
      </w:r>
    </w:p>
    <w:p>
      <w:pPr>
        <w:pBdr/>
        <w:spacing w:after="0" w:line="276" w:lineRule="auto"/>
        <w:ind/>
        <w:jc w:val="both"/>
        <w:rPr>
          <w:rFonts w:ascii="Arial" w:hAnsi="Arial" w:cs="Arial" w:eastAsiaTheme="minorEastAsia"/>
          <w:sz w:val="20"/>
          <w:szCs w:val="20"/>
          <w:lang w:val="sr-Latn-CS"/>
        </w:rPr>
      </w:pPr>
      <w:r>
        <w:rPr>
          <w:rFonts w:ascii="Arial" w:hAnsi="Arial" w:cs="Arial" w:eastAsiaTheme="minorEastAsia"/>
          <w:sz w:val="20"/>
          <w:szCs w:val="20"/>
          <w:lang w:val="sr-Latn-CS"/>
        </w:rPr>
      </w:r>
      <w:r>
        <w:rPr>
          <w:rFonts w:ascii="Arial" w:hAnsi="Arial" w:cs="Arial" w:eastAsiaTheme="minorEastAsia"/>
          <w:sz w:val="20"/>
          <w:szCs w:val="20"/>
          <w:lang w:val="sr-Latn-CS"/>
        </w:rPr>
      </w:r>
    </w:p>
    <w:p>
      <w:pPr>
        <w:pBdr/>
        <w:spacing w:after="0" w:line="276" w:lineRule="auto"/>
        <w:ind/>
        <w:jc w:val="both"/>
        <w:rPr>
          <w:rFonts w:ascii="Arial" w:hAnsi="Arial" w:cs="Arial" w:eastAsiaTheme="minorEastAsia"/>
          <w:sz w:val="20"/>
          <w:szCs w:val="20"/>
          <w:lang w:val="sr-Cyrl-RS"/>
        </w:rPr>
      </w:pPr>
      <w:r>
        <w:rPr>
          <w:rFonts w:ascii="Arial" w:hAnsi="Arial" w:cs="Arial" w:eastAsiaTheme="minorEastAsia"/>
          <w:sz w:val="20"/>
          <w:szCs w:val="20"/>
          <w:lang w:val="sr-Cyrl-RS"/>
        </w:rPr>
        <w:t xml:space="preserve">5.</w:t>
      </w:r>
      <w:r>
        <w:rPr>
          <w:rFonts w:ascii="Arial" w:hAnsi="Arial" w:cs="Arial" w:eastAsiaTheme="minorEastAsia"/>
          <w:sz w:val="20"/>
          <w:szCs w:val="20"/>
          <w:lang w:val="sr-Cyrl-RS"/>
        </w:rPr>
        <w:tab/>
      </w:r>
      <w:r>
        <w:rPr>
          <w:rFonts w:ascii="Arial" w:hAnsi="Arial" w:cs="Arial" w:eastAsiaTheme="minorEastAsia"/>
          <w:b/>
          <w:sz w:val="20"/>
          <w:szCs w:val="20"/>
        </w:rPr>
        <w:t xml:space="preserve">Uslovi plaćanja</w:t>
      </w:r>
      <w:r>
        <w:rPr>
          <w:rFonts w:ascii="Arial" w:hAnsi="Arial" w:cs="Arial" w:eastAsiaTheme="minorEastAsia"/>
          <w:sz w:val="20"/>
          <w:szCs w:val="20"/>
          <w:lang w:val="sr-Cyrl-RS"/>
        </w:rPr>
        <w:t xml:space="preserve">:</w:t>
      </w:r>
      <w:permStart w:edGrp="everyone" w:id="1811943163"/>
      <w:r>
        <w:rPr>
          <w:rFonts w:ascii="Arial" w:hAnsi="Arial" w:cs="Arial" w:eastAsiaTheme="minorEastAsia"/>
          <w:sz w:val="20"/>
          <w:szCs w:val="20"/>
          <w:lang w:val="sr-Cyrl-RS"/>
        </w:rPr>
        <w:t xml:space="preserve"> _____________________ </w:t>
      </w:r>
      <w:permEnd w:id="1811943163"/>
      <w:r>
        <w:rPr>
          <w:rFonts w:ascii="Arial" w:hAnsi="Arial" w:cs="Arial" w:eastAsiaTheme="minorEastAsia"/>
          <w:sz w:val="20"/>
          <w:szCs w:val="20"/>
          <w:lang w:val="sr-Cyrl-RS"/>
        </w:rPr>
      </w:r>
    </w:p>
    <w:p>
      <w:pPr>
        <w:pBdr/>
        <w:spacing w:after="200" w:line="276" w:lineRule="auto"/>
        <w:ind/>
        <w:jc w:val="both"/>
        <w:rPr>
          <w:rFonts w:ascii="Arial" w:hAnsi="Arial" w:cs="Arial" w:eastAsiaTheme="minorEastAsia"/>
          <w:sz w:val="20"/>
          <w:szCs w:val="20"/>
        </w:rPr>
      </w:pPr>
      <w:r>
        <w:rPr>
          <w:rFonts w:ascii="Arial" w:hAnsi="Arial" w:cs="Arial" w:eastAsiaTheme="minorEastAsia"/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rFonts w:ascii="Arial" w:hAnsi="Arial" w:cs="Arial" w:eastAsiaTheme="minorEastAsia"/>
          <w:sz w:val="20"/>
          <w:szCs w:val="20"/>
        </w:rPr>
      </w:r>
    </w:p>
    <w:p>
      <w:pPr>
        <w:pBdr/>
        <w:spacing w:after="200" w:line="276" w:lineRule="auto"/>
        <w:ind/>
        <w:jc w:val="both"/>
        <w:rPr>
          <w:rFonts w:ascii="Arial" w:hAnsi="Arial" w:cs="Arial" w:eastAsiaTheme="minorEastAsia"/>
          <w:sz w:val="20"/>
          <w:szCs w:val="20"/>
        </w:rPr>
      </w:pPr>
      <w:r>
        <w:rPr>
          <w:rFonts w:ascii="Arial" w:hAnsi="Arial" w:cs="Arial" w:eastAsiaTheme="minorEastAsia"/>
          <w:sz w:val="20"/>
          <w:szCs w:val="20"/>
        </w:rPr>
        <w:t xml:space="preserve">                                                                                                                            </w:t>
      </w:r>
      <w:r>
        <w:rPr>
          <w:rFonts w:ascii="Arial" w:hAnsi="Arial" w:cs="Arial" w:eastAsiaTheme="minorEastAsia"/>
          <w:sz w:val="20"/>
          <w:szCs w:val="20"/>
        </w:rPr>
        <w:t xml:space="preserve">U ime kupca</w:t>
      </w:r>
      <w:r>
        <w:rPr>
          <w:rFonts w:ascii="Arial" w:hAnsi="Arial" w:cs="Arial" w:eastAsiaTheme="minorEastAsia"/>
          <w:sz w:val="20"/>
          <w:szCs w:val="20"/>
        </w:rPr>
      </w:r>
    </w:p>
    <w:p>
      <w:pPr>
        <w:pBdr/>
        <w:tabs>
          <w:tab w:val="left" w:leader="none" w:pos="210"/>
          <w:tab w:val="right" w:leader="none" w:pos="9070"/>
        </w:tabs>
        <w:spacing w:after="200" w:line="276" w:lineRule="auto"/>
        <w:ind/>
        <w:rPr>
          <w:rFonts w:ascii="Arial" w:hAnsi="Arial" w:cs="Arial" w:eastAsiaTheme="minorEastAsia"/>
          <w:sz w:val="20"/>
          <w:szCs w:val="20"/>
        </w:rPr>
      </w:pPr>
      <w:r>
        <w:rPr>
          <w:rFonts w:ascii="Arial" w:hAnsi="Arial" w:cs="Arial" w:eastAsiaTheme="minorEastAsia"/>
          <w:sz w:val="20"/>
          <w:szCs w:val="20"/>
        </w:rPr>
        <w:tab/>
      </w:r>
      <w:r>
        <w:rPr>
          <w:rFonts w:ascii="Arial" w:hAnsi="Arial" w:cs="Arial" w:eastAsiaTheme="minorEastAsia"/>
          <w:sz w:val="20"/>
          <w:szCs w:val="20"/>
        </w:rPr>
        <w:tab/>
      </w:r>
      <w:r>
        <w:rPr>
          <w:rFonts w:ascii="Arial" w:hAnsi="Arial" w:cs="Arial" w:eastAsiaTheme="minorEastAsia"/>
          <w:sz w:val="20"/>
          <w:szCs w:val="20"/>
        </w:rPr>
        <w:t xml:space="preserve">HIP-Petrohemija d.o.o.</w:t>
      </w:r>
      <w:r>
        <w:rPr>
          <w:rFonts w:ascii="Arial" w:hAnsi="Arial" w:cs="Arial" w:eastAsiaTheme="minorEastAsia"/>
          <w:sz w:val="20"/>
          <w:szCs w:val="20"/>
        </w:rPr>
        <w:t xml:space="preserve"> Pančevo</w:t>
      </w:r>
      <w:r>
        <w:rPr>
          <w:rFonts w:ascii="Arial" w:hAnsi="Arial" w:cs="Arial" w:eastAsiaTheme="minorEastAsia"/>
          <w:sz w:val="20"/>
          <w:szCs w:val="20"/>
        </w:rPr>
      </w:r>
    </w:p>
    <w:p>
      <w:pPr>
        <w:pBdr/>
        <w:spacing w:after="200" w:line="276" w:lineRule="auto"/>
        <w:ind/>
        <w:jc w:val="right"/>
        <w:rPr>
          <w:rFonts w:ascii="Arial" w:hAnsi="Arial" w:cs="Arial" w:eastAsiaTheme="minorEastAsia"/>
          <w:sz w:val="20"/>
          <w:szCs w:val="20"/>
        </w:rPr>
      </w:pPr>
      <w:r>
        <w:rPr>
          <w:rFonts w:ascii="Arial" w:hAnsi="Arial" w:cs="Arial" w:eastAsiaTheme="minorEastAsia"/>
          <w:sz w:val="20"/>
          <w:szCs w:val="20"/>
        </w:rPr>
        <w:br/>
        <w:t xml:space="preserve">Potpis</w:t>
      </w:r>
      <w:r>
        <w:rPr>
          <w:rFonts w:ascii="Arial" w:hAnsi="Arial" w:cs="Arial" w:eastAsiaTheme="minorEastAsia"/>
          <w:sz w:val="20"/>
          <w:szCs w:val="20"/>
          <w:lang w:val="en-US"/>
        </w:rPr>
        <w:t xml:space="preserve">:</w:t>
      </w:r>
      <w:permStart w:edGrp="everyone" w:id="1895767187"/>
      <w:r>
        <w:rPr>
          <w:rFonts w:ascii="Arial" w:hAnsi="Arial" w:cs="Arial" w:eastAsiaTheme="minorEastAsia"/>
          <w:sz w:val="20"/>
          <w:szCs w:val="20"/>
          <w:lang w:val="en-US"/>
        </w:rPr>
        <w:t xml:space="preserve"> _________________</w:t>
      </w:r>
      <w:permEnd w:id="1895767187"/>
      <w:r/>
      <w:r>
        <w:rPr>
          <w:rFonts w:ascii="Arial" w:hAnsi="Arial" w:cs="Arial" w:eastAsiaTheme="minorEastAsia"/>
          <w:sz w:val="20"/>
          <w:szCs w:val="20"/>
        </w:rPr>
      </w:r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h="16838" w:orient="portrait" w:w="11906"/>
      <w:pgMar w:top="1236" w:right="1418" w:bottom="992" w:left="1418" w:header="709" w:footer="0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0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0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0"/>
      <w:pBdr/>
      <w:spacing w:after="120" w:before="120"/>
      <w:ind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 xml:space="preserve">ТФУ-ХИПП-7, верзија 1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15:appearance w15:val="boundingBox"/>
        <w:id w:val="-1739552277"/>
        <w:docPartObj>
          <w:docPartGallery w:val="Page Numbers (Bottom of Page)"/>
          <w:docPartUnique w:val="true"/>
        </w:docPartObj>
        <w:rPr>
          <w:rFonts w:ascii="Arial" w:hAnsi="Arial" w:cs="Arial"/>
          <w:sz w:val="20"/>
          <w:szCs w:val="20"/>
        </w:rPr>
      </w:sdtPr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 xml:space="preserve">1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  <w:r/>
    <w:r>
      <w:rPr>
        <w:rFonts w:ascii="Arial" w:hAnsi="Arial" w:cs="Arial"/>
        <w:sz w:val="20"/>
        <w:szCs w:val="20"/>
      </w:rPr>
    </w:r>
  </w:p>
  <w:p>
    <w:pPr>
      <w:pStyle w:val="780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8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8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8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comments" w:enforcement="1" w:cryptProviderType="rsaAES" w:cryptAlgorithmClass="hash" w:cryptAlgorithmType="typeAny" w:cryptAlgorithmSid="14" w:cryptSpinCount="100000" w:hash="VPR93gUz2bNVdvxKg0/N4aO+TMzQQPJv/naDbTrVsB5pwMzhoQYe21cGxtAEI+FfPhosfYn1L/z73RlFxXYipg==" w:salt="E31nJh1SfKr6Vfg+WGQsCA==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77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77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77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77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7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7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7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7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7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7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7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7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7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7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7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7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7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7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7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7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7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7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7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7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7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7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774"/>
    <w:next w:val="774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774"/>
    <w:next w:val="774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774"/>
    <w:next w:val="774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774"/>
    <w:next w:val="774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774"/>
    <w:next w:val="774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774"/>
    <w:next w:val="774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774"/>
    <w:next w:val="774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774"/>
    <w:next w:val="774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774"/>
    <w:next w:val="774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775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775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775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775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775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775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775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775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775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774"/>
    <w:next w:val="774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775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774"/>
    <w:next w:val="774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775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774"/>
    <w:next w:val="774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775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5">
    <w:name w:val="List Paragraph"/>
    <w:basedOn w:val="774"/>
    <w:uiPriority w:val="34"/>
    <w:qFormat/>
    <w:pPr>
      <w:pBdr/>
      <w:spacing/>
      <w:ind w:left="720"/>
      <w:contextualSpacing w:val="true"/>
    </w:pPr>
  </w:style>
  <w:style w:type="character" w:styleId="166">
    <w:name w:val="Intense Emphasis"/>
    <w:basedOn w:val="77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774"/>
    <w:next w:val="774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775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77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774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77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775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775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77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775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80">
    <w:name w:val="Caption"/>
    <w:basedOn w:val="774"/>
    <w:next w:val="77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774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775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775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774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775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775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77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77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774"/>
    <w:next w:val="774"/>
    <w:uiPriority w:val="39"/>
    <w:unhideWhenUsed/>
    <w:pPr>
      <w:pBdr/>
      <w:spacing w:after="100"/>
      <w:ind/>
    </w:pPr>
  </w:style>
  <w:style w:type="paragraph" w:styleId="190">
    <w:name w:val="toc 2"/>
    <w:basedOn w:val="774"/>
    <w:next w:val="774"/>
    <w:uiPriority w:val="39"/>
    <w:unhideWhenUsed/>
    <w:pPr>
      <w:pBdr/>
      <w:spacing w:after="100"/>
      <w:ind w:left="220"/>
    </w:pPr>
  </w:style>
  <w:style w:type="paragraph" w:styleId="191">
    <w:name w:val="toc 3"/>
    <w:basedOn w:val="774"/>
    <w:next w:val="774"/>
    <w:uiPriority w:val="39"/>
    <w:unhideWhenUsed/>
    <w:pPr>
      <w:pBdr/>
      <w:spacing w:after="100"/>
      <w:ind w:left="440"/>
    </w:pPr>
  </w:style>
  <w:style w:type="paragraph" w:styleId="192">
    <w:name w:val="toc 4"/>
    <w:basedOn w:val="774"/>
    <w:next w:val="774"/>
    <w:uiPriority w:val="39"/>
    <w:unhideWhenUsed/>
    <w:pPr>
      <w:pBdr/>
      <w:spacing w:after="100"/>
      <w:ind w:left="660"/>
    </w:pPr>
  </w:style>
  <w:style w:type="paragraph" w:styleId="193">
    <w:name w:val="toc 5"/>
    <w:basedOn w:val="774"/>
    <w:next w:val="774"/>
    <w:uiPriority w:val="39"/>
    <w:unhideWhenUsed/>
    <w:pPr>
      <w:pBdr/>
      <w:spacing w:after="100"/>
      <w:ind w:left="880"/>
    </w:pPr>
  </w:style>
  <w:style w:type="paragraph" w:styleId="194">
    <w:name w:val="toc 6"/>
    <w:basedOn w:val="774"/>
    <w:next w:val="774"/>
    <w:uiPriority w:val="39"/>
    <w:unhideWhenUsed/>
    <w:pPr>
      <w:pBdr/>
      <w:spacing w:after="100"/>
      <w:ind w:left="1100"/>
    </w:pPr>
  </w:style>
  <w:style w:type="paragraph" w:styleId="195">
    <w:name w:val="toc 7"/>
    <w:basedOn w:val="774"/>
    <w:next w:val="774"/>
    <w:uiPriority w:val="39"/>
    <w:unhideWhenUsed/>
    <w:pPr>
      <w:pBdr/>
      <w:spacing w:after="100"/>
      <w:ind w:left="1320"/>
    </w:pPr>
  </w:style>
  <w:style w:type="paragraph" w:styleId="196">
    <w:name w:val="toc 8"/>
    <w:basedOn w:val="774"/>
    <w:next w:val="774"/>
    <w:uiPriority w:val="39"/>
    <w:unhideWhenUsed/>
    <w:pPr>
      <w:pBdr/>
      <w:spacing w:after="100"/>
      <w:ind w:left="1540"/>
    </w:pPr>
  </w:style>
  <w:style w:type="paragraph" w:styleId="197">
    <w:name w:val="toc 9"/>
    <w:basedOn w:val="774"/>
    <w:next w:val="774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775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774"/>
    <w:next w:val="774"/>
    <w:uiPriority w:val="99"/>
    <w:unhideWhenUsed/>
    <w:pPr>
      <w:pBdr/>
      <w:spacing w:after="0" w:afterAutospacing="0"/>
      <w:ind/>
    </w:pPr>
  </w:style>
  <w:style w:type="paragraph" w:styleId="774" w:default="1">
    <w:name w:val="Normal"/>
    <w:qFormat/>
    <w:pPr>
      <w:pBdr/>
      <w:spacing/>
      <w:ind/>
    </w:pPr>
  </w:style>
  <w:style w:type="character" w:styleId="775" w:default="1">
    <w:name w:val="Default Paragraph Font"/>
    <w:uiPriority w:val="1"/>
    <w:semiHidden/>
    <w:unhideWhenUsed/>
    <w:pPr>
      <w:pBdr/>
      <w:spacing/>
      <w:ind/>
    </w:pPr>
  </w:style>
  <w:style w:type="table" w:styleId="77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77" w:default="1">
    <w:name w:val="No List"/>
    <w:uiPriority w:val="99"/>
    <w:semiHidden/>
    <w:unhideWhenUsed/>
    <w:pPr>
      <w:pBdr/>
      <w:spacing/>
      <w:ind/>
    </w:pPr>
  </w:style>
  <w:style w:type="paragraph" w:styleId="778">
    <w:name w:val="Header"/>
    <w:basedOn w:val="774"/>
    <w:link w:val="779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779" w:customStyle="1">
    <w:name w:val="Header Char"/>
    <w:basedOn w:val="775"/>
    <w:link w:val="778"/>
    <w:uiPriority w:val="99"/>
    <w:pPr>
      <w:pBdr/>
      <w:spacing/>
      <w:ind/>
    </w:pPr>
  </w:style>
  <w:style w:type="paragraph" w:styleId="780">
    <w:name w:val="Footer"/>
    <w:basedOn w:val="774"/>
    <w:link w:val="781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781" w:customStyle="1">
    <w:name w:val="Footer Char"/>
    <w:basedOn w:val="775"/>
    <w:link w:val="780"/>
    <w:uiPriority w:val="99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Relationship Id="rId14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8</DocSecurity>
  <ScaleCrop>0</ScaleCrop>
  <HeadingPairs>
    <vt:vector size="0" baseType="variant"/>
  </HeadingPairs>
  <TitlesOfParts>
    <vt:vector size="0" baseType="lpstr"/>
  </TitlesOfParts>
  <Company>NIS A.D.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 Bakic</dc:creator>
  <cp:keywords>Klasifikacija: За компанијску употребу/For use in company</cp:keywords>
  <dc:description/>
  <cp:lastModifiedBy>G1 Nataša Perović</cp:lastModifiedBy>
  <cp:revision>10</cp:revision>
  <dcterms:created xsi:type="dcterms:W3CDTF">2024-01-16T11:55:00Z</dcterms:created>
  <dcterms:modified xsi:type="dcterms:W3CDTF">2026-06-09T09:08:52Z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5d7adc29-67df-4f03-a3b8-69d6b43d3138</vt:lpwstr>
  </property>
  <property fmtid="{D5CDD505-2E9C-101B-9397-08002B2CF9AE}" pid="3" name="Klasifikacija">
    <vt:lpwstr>Za-internu-upotrebu-Restricted</vt:lpwstr>
  </property>
</Properties>
</file>